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D1" w:rsidRDefault="005B3D8D">
      <w:hyperlink r:id="rId5" w:tgtFrame="_blank" w:history="1">
        <w:r>
          <w:rPr>
            <w:rStyle w:val="a3"/>
            <w:rFonts w:ascii="Calibri" w:hAnsi="Calibri"/>
            <w:color w:val="005BD1"/>
            <w:shd w:val="clear" w:color="auto" w:fill="FFFFFF"/>
          </w:rPr>
          <w:t>http://open.kaznu.kz/courses/course-v1:KazNU+LAW_300+2019-2020_C1/about</w:t>
        </w:r>
      </w:hyperlink>
      <w:r>
        <w:rPr>
          <w:rFonts w:ascii="Calibri" w:hAnsi="Calibri"/>
          <w:color w:val="000000"/>
          <w:shd w:val="clear" w:color="auto" w:fill="FFFFFF"/>
        </w:rPr>
        <w:t> 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  <w:bookmarkStart w:id="0" w:name="_GoBack"/>
      <w:bookmarkEnd w:id="0"/>
    </w:p>
    <w:sectPr w:rsidR="00E5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8D"/>
    <w:rsid w:val="000734D9"/>
    <w:rsid w:val="005B3D8D"/>
    <w:rsid w:val="00E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D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pen.kaznu.kz/courses/course-v1:KazNU+LAW_300+2019-2020_C1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diakov.net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2020-03-20T14:28:00Z</dcterms:created>
  <dcterms:modified xsi:type="dcterms:W3CDTF">2020-03-20T14:29:00Z</dcterms:modified>
</cp:coreProperties>
</file>